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9" w:rsidRDefault="00D71B79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B79" w:rsidRDefault="00D71B79" w:rsidP="009A00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2926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2187"/>
        <w:gridCol w:w="433"/>
        <w:gridCol w:w="2879"/>
        <w:gridCol w:w="1008"/>
        <w:gridCol w:w="780"/>
        <w:gridCol w:w="281"/>
        <w:gridCol w:w="207"/>
        <w:gridCol w:w="352"/>
        <w:gridCol w:w="468"/>
        <w:gridCol w:w="249"/>
        <w:gridCol w:w="414"/>
        <w:gridCol w:w="117"/>
        <w:gridCol w:w="603"/>
        <w:gridCol w:w="240"/>
        <w:gridCol w:w="591"/>
        <w:gridCol w:w="26"/>
        <w:gridCol w:w="2091"/>
      </w:tblGrid>
      <w:tr w:rsidR="00D71B79" w:rsidRPr="005A3443" w:rsidTr="009A007A">
        <w:trPr>
          <w:gridAfter w:val="1"/>
          <w:wAfter w:w="2091" w:type="dxa"/>
          <w:trHeight w:val="915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Мониторинг реализации Плана мероприятий ("дорожной карты") 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(2013-2018 годы)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71B79" w:rsidRPr="005A3443" w:rsidTr="009A007A">
        <w:trPr>
          <w:gridAfter w:val="1"/>
          <w:wAfter w:w="2091" w:type="dxa"/>
          <w:trHeight w:val="300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9E058B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1B79" w:rsidRPr="009E058B" w:rsidRDefault="00D71B79" w:rsidP="00BC4F21">
            <w:pPr>
              <w:spacing w:after="0" w:line="240" w:lineRule="auto"/>
              <w:ind w:right="133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05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Милютинский</w:t>
            </w:r>
            <w:proofErr w:type="spellEnd"/>
            <w:r w:rsidRPr="009E05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район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108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наименовани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городского округа или муниципального района)</w:t>
            </w: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FE3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12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B79" w:rsidRDefault="00D71B79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Постановление 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района  от  22.04. 2013г.№311 "Об утверждении  Плана мероприятий ("дорожной карты") "Повышение  эффективности и качества услуг в сфере социального обслуживания  населения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 (2013-2018 годы)"</w:t>
            </w:r>
          </w:p>
          <w:p w:rsidR="00D71B79" w:rsidRDefault="00D71B79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Постановление 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района  от 26.08.2014г № 628</w:t>
            </w:r>
          </w:p>
          <w:p w:rsidR="00D71B79" w:rsidRDefault="00D71B79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 от 22.04. 2013г  №311"</w:t>
            </w:r>
          </w:p>
          <w:p w:rsidR="00D71B79" w:rsidRDefault="00D71B79" w:rsidP="009773B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Постановление 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района  от 21. 05. 2015г № 123</w:t>
            </w:r>
          </w:p>
          <w:p w:rsidR="00D71B79" w:rsidRDefault="00D71B79" w:rsidP="00977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 от 22.04. 2013г №311"</w:t>
            </w:r>
          </w:p>
          <w:p w:rsidR="00D71B79" w:rsidRDefault="00D71B79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C4A5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Постановление 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района  от 18. 05. 2016г № 327</w:t>
            </w:r>
          </w:p>
          <w:p w:rsidR="00D71B79" w:rsidRDefault="00D71B79" w:rsidP="004C4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"О внесении изменений в постановление Администрации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 от 22.04. 2013г №311"</w:t>
            </w:r>
          </w:p>
          <w:p w:rsidR="00D71B79" w:rsidRDefault="00D71B79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9773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79"/>
        </w:trPr>
        <w:tc>
          <w:tcPr>
            <w:tcW w:w="5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Мониторинг контрольных показателей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9A007A">
        <w:trPr>
          <w:gridAfter w:val="1"/>
          <w:wAfter w:w="2091" w:type="dxa"/>
          <w:trHeight w:val="259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9A007A">
        <w:trPr>
          <w:gridAfter w:val="1"/>
          <w:wAfter w:w="2091" w:type="dxa"/>
          <w:trHeight w:val="1051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(необходимо указать численность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416"/>
        </w:trPr>
        <w:tc>
          <w:tcPr>
            <w:tcW w:w="2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110 %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22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57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полустационарные: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FA474C">
        <w:trPr>
          <w:gridAfter w:val="1"/>
          <w:wAfter w:w="2091" w:type="dxa"/>
          <w:trHeight w:val="1455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 чел.</w:t>
            </w: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 </w:t>
            </w:r>
          </w:p>
          <w:p w:rsidR="00D71B79" w:rsidRPr="00E15F64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FA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926 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45"/>
        </w:trPr>
        <w:tc>
          <w:tcPr>
            <w:tcW w:w="2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дому: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1"/>
          <w:wAfter w:w="2091" w:type="dxa"/>
          <w:trHeight w:val="37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категориям граждан-получателей услуг,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Default="00D71B79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71B79" w:rsidRPr="003E78F4" w:rsidRDefault="00D71B79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3E78F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F01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F0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1046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9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D71B79" w:rsidRPr="00E15F64" w:rsidRDefault="00D71B79" w:rsidP="009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33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войны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труда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24,4%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24, 5%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 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15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дети-инвалиды,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дети-сироты и               дети, оставшиеся без попечения родителей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семьи с детьми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лица без определенного места жительства и рода занятий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другие категории граждан (указать):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Инвалиды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20,5%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18, 9%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Пенсионеры без льгот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34,4%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 чел.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50, 3%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 чел.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8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8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B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B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2B6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DB2151">
        <w:trPr>
          <w:gridAfter w:val="1"/>
          <w:wAfter w:w="2091" w:type="dxa"/>
          <w:trHeight w:val="775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B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B79" w:rsidRDefault="00D71B79" w:rsidP="00DB2151">
            <w:pPr>
              <w:jc w:val="center"/>
              <w:rPr>
                <w:sz w:val="20"/>
                <w:szCs w:val="20"/>
              </w:rPr>
            </w:pPr>
          </w:p>
          <w:p w:rsidR="00D71B79" w:rsidRPr="00FA6219" w:rsidRDefault="00D71B79" w:rsidP="00DB2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2B6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B79" w:rsidRPr="00FA6219" w:rsidRDefault="00D71B79" w:rsidP="00B77972">
            <w:pPr>
              <w:rPr>
                <w:sz w:val="20"/>
                <w:szCs w:val="20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B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B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2B6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683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194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D71B79" w:rsidRPr="00FB3FDF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 профиля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психоневрологического профиля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для лиц без определенного места жительства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6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FB3FDF" w:rsidRDefault="00D71B79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граждан пожилого возраста и инвалидов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семей с детьми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лиц без определенного места жительства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других категорий 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9A007A">
        <w:trPr>
          <w:gridAfter w:val="1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15F64">
        <w:rPr>
          <w:rFonts w:ascii="Times New Roman" w:hAnsi="Times New Roman"/>
          <w:b/>
          <w:sz w:val="26"/>
          <w:szCs w:val="26"/>
          <w:lang w:eastAsia="ru-RU"/>
        </w:rPr>
        <w:t xml:space="preserve">СХЕМА МОНИТОРИНГА </w:t>
      </w:r>
    </w:p>
    <w:p w:rsidR="00D71B79" w:rsidRPr="00E15F64" w:rsidRDefault="00D71B79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D71B79" w:rsidRPr="00E15F64" w:rsidRDefault="00D71B79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(2013-2018 годы)»</w:t>
      </w:r>
    </w:p>
    <w:p w:rsidR="00D71B79" w:rsidRPr="00E15F64" w:rsidRDefault="00D71B79" w:rsidP="00E1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48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3"/>
        <w:gridCol w:w="1062"/>
        <w:gridCol w:w="166"/>
        <w:gridCol w:w="667"/>
        <w:gridCol w:w="667"/>
        <w:gridCol w:w="668"/>
        <w:gridCol w:w="668"/>
        <w:gridCol w:w="166"/>
        <w:gridCol w:w="280"/>
        <w:gridCol w:w="483"/>
        <w:gridCol w:w="30"/>
        <w:gridCol w:w="903"/>
        <w:gridCol w:w="1134"/>
        <w:gridCol w:w="312"/>
        <w:gridCol w:w="680"/>
        <w:gridCol w:w="1022"/>
        <w:gridCol w:w="204"/>
        <w:gridCol w:w="50"/>
        <w:gridCol w:w="880"/>
      </w:tblGrid>
      <w:tr w:rsidR="00D71B79" w:rsidRPr="005A3443" w:rsidTr="004B4297">
        <w:trPr>
          <w:gridAfter w:val="1"/>
          <w:wAfter w:w="880" w:type="dxa"/>
          <w:trHeight w:val="757"/>
        </w:trPr>
        <w:tc>
          <w:tcPr>
            <w:tcW w:w="106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"/>
            <w:bookmarkEnd w:id="1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Детальный анализ положения дел 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B79" w:rsidRPr="005A3443" w:rsidTr="004B4297">
        <w:trPr>
          <w:gridAfter w:val="1"/>
          <w:wAfter w:w="880" w:type="dxa"/>
          <w:trHeight w:val="640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представления информации, характеризующей: 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1"/>
          <w:wAfter w:w="880" w:type="dxa"/>
          <w:trHeight w:val="647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выявленные существующие проблемы;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1"/>
          <w:wAfter w:w="880" w:type="dxa"/>
          <w:trHeight w:val="889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2"/>
          <w:wAfter w:w="930" w:type="dxa"/>
          <w:trHeight w:val="255"/>
        </w:trPr>
        <w:tc>
          <w:tcPr>
            <w:tcW w:w="10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Мониторинг оптимизации структуры сети и штатной численности </w:t>
            </w:r>
            <w:proofErr w:type="gramStart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учреждений социального обслуживания населения субъектов Российской Федерации</w:t>
            </w:r>
            <w:proofErr w:type="gramEnd"/>
          </w:p>
          <w:p w:rsidR="00D71B79" w:rsidRPr="00E15F64" w:rsidRDefault="00D71B79" w:rsidP="00D5269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89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направления оптимизации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(указать виды оптимизации):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4B4297">
        <w:trPr>
          <w:gridAfter w:val="3"/>
          <w:wAfter w:w="1134" w:type="dxa"/>
          <w:trHeight w:val="527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стационарных</w:t>
            </w:r>
            <w:proofErr w:type="gramEnd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всего, 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оптимизация коечной сети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69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полустационарных,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80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76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0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Численность сокращенных должностей,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D71B79" w:rsidRPr="005A3443" w:rsidTr="004B4297">
        <w:trPr>
          <w:gridAfter w:val="3"/>
          <w:wAfter w:w="1134" w:type="dxa"/>
          <w:trHeight w:val="25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врачей,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4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2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0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1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5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педагогических работников,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73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6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0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72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7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6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другие,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D71B79" w:rsidRPr="005A3443" w:rsidTr="004B4297">
        <w:trPr>
          <w:gridAfter w:val="3"/>
          <w:wAfter w:w="1134" w:type="dxa"/>
          <w:trHeight w:val="350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оптимизации учреждений/ подразделений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1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сокращения должностей специалистов учреждений,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70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2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42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8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67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28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trHeight w:val="25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D71B79" w:rsidRPr="005A3443" w:rsidTr="004B4297">
        <w:trPr>
          <w:gridAfter w:val="3"/>
          <w:wAfter w:w="1134" w:type="dxa"/>
          <w:trHeight w:val="258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Число услуг, 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7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885"/>
        </w:trPr>
        <w:tc>
          <w:tcPr>
            <w:tcW w:w="103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2"/>
            <w:bookmarkEnd w:id="2"/>
          </w:p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D5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4B4297">
        <w:trPr>
          <w:gridAfter w:val="3"/>
          <w:wAfter w:w="1134" w:type="dxa"/>
          <w:trHeight w:val="78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не отвечающих требованиям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(всего, на начало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066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санитарно-эпидемиологическим правилам и нормам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обеспечению 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соблюдению санитарно-эпидемиологических правил и норм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указать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бюджета: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средств Пенсионного фонда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Резервного фонда Президента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других источников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486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Роструда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1607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Роспотребнадзора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территориальных управлений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Роструда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невыполнения устранения предписаний, представлений, замечаний в установленный срок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4B4297">
        <w:trPr>
          <w:gridAfter w:val="3"/>
          <w:wAfter w:w="1134" w:type="dxa"/>
          <w:trHeight w:val="349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3E78F4" w:rsidRDefault="00D71B79" w:rsidP="00F368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1B79" w:rsidRPr="00E15F64" w:rsidRDefault="00D71B79" w:rsidP="00D526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0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"/>
        <w:gridCol w:w="387"/>
        <w:gridCol w:w="173"/>
        <w:gridCol w:w="562"/>
        <w:gridCol w:w="53"/>
        <w:gridCol w:w="511"/>
        <w:gridCol w:w="281"/>
        <w:gridCol w:w="284"/>
        <w:gridCol w:w="508"/>
        <w:gridCol w:w="798"/>
        <w:gridCol w:w="941"/>
        <w:gridCol w:w="88"/>
        <w:gridCol w:w="476"/>
        <w:gridCol w:w="175"/>
        <w:gridCol w:w="398"/>
        <w:gridCol w:w="564"/>
        <w:gridCol w:w="478"/>
        <w:gridCol w:w="100"/>
        <w:gridCol w:w="298"/>
        <w:gridCol w:w="803"/>
        <w:gridCol w:w="11"/>
        <w:gridCol w:w="48"/>
        <w:gridCol w:w="521"/>
        <w:gridCol w:w="150"/>
        <w:gridCol w:w="146"/>
        <w:gridCol w:w="83"/>
        <w:gridCol w:w="131"/>
        <w:gridCol w:w="772"/>
        <w:gridCol w:w="181"/>
        <w:gridCol w:w="217"/>
        <w:gridCol w:w="177"/>
        <w:gridCol w:w="1069"/>
        <w:gridCol w:w="906"/>
        <w:gridCol w:w="402"/>
      </w:tblGrid>
      <w:tr w:rsidR="00D71B79" w:rsidRPr="005A3443" w:rsidTr="00442086">
        <w:trPr>
          <w:gridAfter w:val="1"/>
          <w:wAfter w:w="402" w:type="dxa"/>
          <w:trHeight w:val="397"/>
        </w:trPr>
        <w:tc>
          <w:tcPr>
            <w:tcW w:w="101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B79" w:rsidRPr="005A3443" w:rsidTr="00442086">
        <w:trPr>
          <w:gridAfter w:val="7"/>
          <w:wAfter w:w="3724" w:type="dxa"/>
          <w:trHeight w:val="25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442086">
        <w:trPr>
          <w:gridAfter w:val="5"/>
          <w:wAfter w:w="2771" w:type="dxa"/>
          <w:trHeight w:val="464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Укомплектованность кадрами: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4B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53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Профессиональная подготовка и повышение квалификации специалистов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направленных за отчетный период </w:t>
            </w:r>
            <w:proofErr w:type="gramStart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After w:val="5"/>
          <w:wAfter w:w="2771" w:type="dxa"/>
          <w:trHeight w:val="273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наставничества в социальной сфере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Разработаны и утверждены: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 об организации наставничества</w:t>
            </w:r>
          </w:p>
        </w:tc>
        <w:tc>
          <w:tcPr>
            <w:tcW w:w="63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Планы по работе с молодыми специалистами 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D71B79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Нормативные правовые акты, </w:t>
            </w:r>
            <w:proofErr w:type="gram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реализуемые мероприятия по развитию института наставничества не приняты</w:t>
            </w:r>
          </w:p>
        </w:tc>
      </w:tr>
      <w:tr w:rsidR="00D71B79" w:rsidRPr="005A3443" w:rsidTr="00442086">
        <w:trPr>
          <w:gridBefore w:val="1"/>
          <w:wBefore w:w="397" w:type="dxa"/>
          <w:trHeight w:val="1080"/>
        </w:trPr>
        <w:tc>
          <w:tcPr>
            <w:tcW w:w="1013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B79" w:rsidRPr="005A3443" w:rsidTr="00442086">
        <w:trPr>
          <w:gridBefore w:val="1"/>
          <w:gridAfter w:val="3"/>
          <w:wBefore w:w="397" w:type="dxa"/>
          <w:wAfter w:w="2377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442086">
        <w:trPr>
          <w:gridBefore w:val="1"/>
          <w:gridAfter w:val="5"/>
          <w:wBefore w:w="397" w:type="dxa"/>
          <w:wAfter w:w="2771" w:type="dxa"/>
          <w:trHeight w:val="314"/>
        </w:trPr>
        <w:tc>
          <w:tcPr>
            <w:tcW w:w="44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4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8"/>
            <w:tcBorders>
              <w:left w:val="single" w:sz="4" w:space="0" w:color="auto"/>
              <w:right w:val="single" w:sz="4" w:space="0" w:color="000000"/>
            </w:tcBorders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DC3C9F">
        <w:trPr>
          <w:gridBefore w:val="1"/>
          <w:gridAfter w:val="2"/>
          <w:wBefore w:w="397" w:type="dxa"/>
          <w:wAfter w:w="1308" w:type="dxa"/>
          <w:trHeight w:val="255"/>
        </w:trPr>
        <w:tc>
          <w:tcPr>
            <w:tcW w:w="4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D71B79" w:rsidRPr="00E15F64" w:rsidRDefault="00D71B79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D71B79" w:rsidRPr="005A3443" w:rsidTr="00E15F64">
        <w:trPr>
          <w:trHeight w:val="63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D71B79" w:rsidRPr="005A3443" w:rsidTr="00E15F64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2061,1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3568,2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1.Социальные услуги с обеспечением проживания, предоставляемые гражданам пожилого возраста и инвалидам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государственными областными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2. Стимулирование работников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2071,8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262F7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Развитие материально-технической базы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  налоги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1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184"/>
        <w:gridCol w:w="211"/>
        <w:gridCol w:w="333"/>
        <w:gridCol w:w="421"/>
        <w:gridCol w:w="754"/>
        <w:gridCol w:w="534"/>
        <w:gridCol w:w="1506"/>
        <w:gridCol w:w="557"/>
        <w:gridCol w:w="1440"/>
        <w:gridCol w:w="117"/>
        <w:gridCol w:w="244"/>
        <w:gridCol w:w="1706"/>
        <w:gridCol w:w="50"/>
        <w:gridCol w:w="900"/>
        <w:gridCol w:w="209"/>
        <w:gridCol w:w="846"/>
        <w:gridCol w:w="347"/>
      </w:tblGrid>
      <w:tr w:rsidR="00D71B79" w:rsidRPr="005A3443" w:rsidTr="00BC773A">
        <w:trPr>
          <w:trHeight w:val="765"/>
        </w:trPr>
        <w:tc>
          <w:tcPr>
            <w:tcW w:w="1071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утверждающего</w:t>
            </w:r>
            <w:proofErr w:type="gramEnd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8D1B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BC773A">
        <w:trPr>
          <w:gridAfter w:val="1"/>
          <w:wAfter w:w="347" w:type="dxa"/>
          <w:trHeight w:val="204"/>
        </w:trPr>
        <w:tc>
          <w:tcPr>
            <w:tcW w:w="48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71B79" w:rsidRPr="005A3443" w:rsidTr="00BC773A">
        <w:trPr>
          <w:gridAfter w:val="1"/>
          <w:wAfter w:w="347" w:type="dxa"/>
          <w:trHeight w:val="297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"Об ут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верждении   порядка утверждения 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тарифов</w:t>
            </w:r>
          </w:p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муниципальном бюджетном учреждении </w:t>
            </w:r>
          </w:p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Центр  социального обслуживания граждан пожилого возраста и инвалидов"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71B79" w:rsidRPr="00E15F64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CA3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12.2014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CA38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12.2014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12.2014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8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761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от 26.12.2014 № 974</w:t>
            </w:r>
          </w:p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346</w:t>
            </w:r>
          </w:p>
          <w:p w:rsidR="00D71B79" w:rsidRPr="008D1B5A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 27 .05.2016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346</w:t>
            </w:r>
          </w:p>
          <w:p w:rsidR="00D71B79" w:rsidRPr="008D1B5A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 27 .05.2016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8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D71B79" w:rsidRPr="00E15F64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"Об  утверждении отдельных нормативов и норм  для Муниципального бюджетного учреждения  " Центр  социального обслуживания   граждан  пожилого возраста и инвалидов"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района"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71B79" w:rsidRPr="008D1B5A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142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0467CC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03A0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"Об утверждении   тарифов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социальные услуги, предоставляемые поставщиком  социальных услуг</w:t>
            </w:r>
          </w:p>
          <w:p w:rsidR="00D71B79" w:rsidRPr="00C03A0F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бюджетного учреждения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71B79" w:rsidRPr="00C03A0F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Центр  социального обслуживания граждан пожилого возраста и инвалидов"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71B79" w:rsidRPr="000467CC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 24.03.2016г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24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 24.03.2016г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 24.03.2016г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"Об утверждении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Административного регламента предоставления муниципальной услуги  "Зачисление граждан на социальное обслуживание в</w:t>
            </w:r>
          </w:p>
          <w:p w:rsidR="00D71B79" w:rsidRPr="00C03A0F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D71B79" w:rsidRPr="00C03A0F" w:rsidRDefault="00D71B79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Центр  социального обслуживания граждан пожилого возраста и инвалидов" </w:t>
            </w:r>
            <w:proofErr w:type="spellStart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71B79" w:rsidRPr="000467CC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C03A0F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 25.03.2016г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25.03.2016г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 25.03.2016г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765"/>
        </w:trPr>
        <w:tc>
          <w:tcPr>
            <w:tcW w:w="103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2.4. Внедрение механизма </w:t>
            </w:r>
            <w:proofErr w:type="spellStart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частно</w:t>
            </w:r>
            <w:proofErr w:type="spellEnd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-государственного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партнерства в систему социального обслуживания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790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внедрение </w:t>
            </w:r>
            <w:proofErr w:type="spellStart"/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частно</w:t>
            </w:r>
            <w:proofErr w:type="spellEnd"/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-государственного партнерства</w:t>
            </w:r>
          </w:p>
        </w:tc>
        <w:tc>
          <w:tcPr>
            <w:tcW w:w="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регламентирующего механизма </w:t>
            </w:r>
            <w:proofErr w:type="spellStart"/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частно</w:t>
            </w:r>
            <w:proofErr w:type="spellEnd"/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-государственного партнерства в системе социального обслуживания 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89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частно</w:t>
            </w:r>
            <w:proofErr w:type="spellEnd"/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государственного партнерства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BC773A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*Данный пункт Мониторинга субъектом Российской Федерации представляется ежегодно в срок установленный дополнительным запросом Минтруда России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 Совершенствование статистического учета, характеризующего состояние системы социального обслуживания </w:t>
      </w: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D71B79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Предложений нет</w:t>
            </w: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3.1. Обобщение и анализ результатов реа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лизации в 2012 – 2014</w:t>
      </w: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г.г. региональных программ, направленных на повышение качества жизни граждан пожилого возраста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D71B79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муниципальной программы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, направленной на повышение качества жизни граждан пожилого возраста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которым утверждена  региональная  программа </w:t>
            </w:r>
          </w:p>
        </w:tc>
      </w:tr>
      <w:tr w:rsidR="00D71B79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258"/>
      </w:tblGrid>
      <w:tr w:rsidR="00D71B79" w:rsidRPr="005A3443" w:rsidTr="00E15F64">
        <w:trPr>
          <w:trHeight w:val="765"/>
        </w:trPr>
        <w:tc>
          <w:tcPr>
            <w:tcW w:w="10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D71B79" w:rsidRPr="005A3443" w:rsidTr="00E15F64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71B79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E15F64">
        <w:trPr>
          <w:trHeight w:val="255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Соглашение о сотрудничестве между министерством здравоохранения Ростовской области и министерством труда и социального развития Ростовской области от 18.04.2013 № 652.</w:t>
            </w: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Механизм взаимодействия предусматривает обмен информацией по обеспечению граждан лекарственными препаратами, в том числе по доставке на дом, между медицинскими организациями, аптечными организациями и учреждениями социального обслуживания населения с использованием телефонной связи, электронного информационного пространства, ресурсов интернета</w:t>
            </w:r>
          </w:p>
        </w:tc>
      </w:tr>
      <w:tr w:rsidR="00D71B79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363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5B2536">
        <w:trPr>
          <w:trHeight w:val="621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(Обл. закон Рост.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798-ЗС от 29.02. 2012г</w:t>
            </w:r>
          </w:p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(Обл. закон Рост.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798-ЗС от 29.02. 2012г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363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98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 xml:space="preserve">Социальным работником </w:t>
            </w:r>
          </w:p>
        </w:tc>
      </w:tr>
      <w:tr w:rsidR="00D71B79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доставки лекарственных препаратов (в </w:t>
            </w:r>
            <w:proofErr w:type="spellStart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. размер платы за доставку)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Социальным работником ( размер оплаты за доставку  4,26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D71B79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Доставка лекарственных препаратов гражданам, находящимся на постоянном социальном обслуживании осуществляется социальным работником бесплатно, либо на условиях частичной или полной оплаты в зависимости от соотношения размера пенсии и величины прожиточного минимума. Р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азовая доставка лекарственных препаратов гражданам, не находящимся на постоянном социальном обслуживании осуществляется социальным работником на бесплатной основе</w:t>
            </w: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224"/>
      </w:tblGrid>
      <w:tr w:rsidR="00D71B79" w:rsidRPr="005A3443" w:rsidTr="00E15F64">
        <w:trPr>
          <w:trHeight w:val="76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D71B79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79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нормативный правовой акт,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утверждающий Методику </w:t>
            </w:r>
          </w:p>
        </w:tc>
      </w:tr>
      <w:tr w:rsidR="00D71B79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71B79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Наличие Программы социального сопровождения отдельных категорий граждан (семей) работы с семьей, попавшей в трудную жизненную ситуацию, в виде социального сопровождения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71B79" w:rsidRPr="00E15F64" w:rsidRDefault="00D71B79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</w:p>
    <w:p w:rsidR="00D71B79" w:rsidRPr="00E15F64" w:rsidRDefault="00D71B79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Изучение, обобщение и внедрение опыта работы по социальному сопровождению семей, попавших в трудную жизненную ситуацию, осуществляется постоянно. </w:t>
      </w:r>
    </w:p>
    <w:p w:rsidR="00D71B79" w:rsidRPr="00E15F64" w:rsidRDefault="00D71B79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В рамках реализации Региональной стратегии действий в интересах детей Ростовской области на 2012-2017 годы утверждён и реализуется план обучающих семинаров для специалистов под</w:t>
      </w:r>
      <w:r>
        <w:rPr>
          <w:rFonts w:ascii="Times New Roman" w:hAnsi="Times New Roman"/>
          <w:bCs/>
          <w:sz w:val="20"/>
          <w:szCs w:val="20"/>
          <w:lang w:eastAsia="ru-RU"/>
        </w:rPr>
        <w:t>ведомственных учреждений на 2014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 год.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 xml:space="preserve">* Информацию, содержащую результаты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4427"/>
        <w:gridCol w:w="6036"/>
      </w:tblGrid>
      <w:tr w:rsidR="00D71B79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утверждающего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</w:t>
            </w:r>
          </w:p>
        </w:tc>
      </w:tr>
      <w:tr w:rsidR="00D71B79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Перспективная схема развития и размещения стационарных учреждений социального обслуживания граждан пожилого возраста и инвалидов в Ростовской области до 2020 года утверждена в 2011 году заместителем Губернатора Ростовской области С.Б. Бондаревым 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 Представление годового отчета по реализации 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b/>
          <w:sz w:val="20"/>
          <w:szCs w:val="25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</w:t>
      </w:r>
      <w:proofErr w:type="spellStart"/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1620"/>
        <w:gridCol w:w="303"/>
        <w:gridCol w:w="2504"/>
        <w:gridCol w:w="6036"/>
      </w:tblGrid>
      <w:tr w:rsidR="00D71B79" w:rsidRPr="005A3443" w:rsidTr="00E15F64">
        <w:trPr>
          <w:trHeight w:val="790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в субъекте Российской Федерации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Постановления Администрации Ростовской области от 01.03.2011 № 93 «Об утверждении Областной долгосрочной целевой программы «Улучшение социально-экономического положения и повышение качества жизни пожилых людей в Ростовской области на 2011-2014 годы» и от 16.10.2009 № 529 «Об утверждении Областной долгосрочной целевой программы «Социальная поддержка и социальное обслуживание»</w:t>
            </w:r>
          </w:p>
        </w:tc>
      </w:tr>
      <w:tr w:rsidR="00D71B79" w:rsidRPr="005A3443" w:rsidTr="00E15F64">
        <w:trPr>
          <w:trHeight w:val="449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E15F64">
        <w:trPr>
          <w:trHeight w:val="255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учреждений, для которых предусмотрено финансирование в рамках программы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262F74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основных средств для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объем средств на реализацию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E15F64">
        <w:trPr>
          <w:trHeight w:val="255"/>
        </w:trPr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основных средств для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B79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D71B79" w:rsidRPr="005A3443" w:rsidTr="00E15F64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D71B79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строительные правила и нормативы;</w:t>
                  </w: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эпидемиологические и гигиенические правила и нормативы;</w:t>
                  </w: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правила комплексной безопасности, в том числе пожарной безопасности</w:t>
                  </w: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D71B79" w:rsidRPr="005A3443" w:rsidTr="00E15F64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D71B79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D71B79" w:rsidRPr="00E15F64" w:rsidRDefault="00D71B79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13" w:type="dxa"/>
        <w:tblInd w:w="-382" w:type="dxa"/>
        <w:tblLook w:val="0000" w:firstRow="0" w:lastRow="0" w:firstColumn="0" w:lastColumn="0" w:noHBand="0" w:noVBand="0"/>
      </w:tblPr>
      <w:tblGrid>
        <w:gridCol w:w="691"/>
        <w:gridCol w:w="691"/>
        <w:gridCol w:w="690"/>
        <w:gridCol w:w="2378"/>
        <w:gridCol w:w="1900"/>
        <w:gridCol w:w="1284"/>
        <w:gridCol w:w="900"/>
        <w:gridCol w:w="1879"/>
      </w:tblGrid>
      <w:tr w:rsidR="00D71B79" w:rsidRPr="005A3443" w:rsidTr="00E15F64">
        <w:trPr>
          <w:trHeight w:val="765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4.5-4.7 Практика применения расчета нормативных затрат на оказание социальных услуг и использования механизма нормативно-</w:t>
            </w:r>
            <w:proofErr w:type="spellStart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финансирования в учреждениях социального обслуживания населения субъектов Российской Федерации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представлена в описательной части</w:t>
            </w:r>
          </w:p>
        </w:tc>
      </w:tr>
      <w:tr w:rsidR="00D71B79" w:rsidRPr="005A3443" w:rsidTr="00E15F64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910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механизма нормативно-</w:t>
            </w:r>
            <w:proofErr w:type="spellStart"/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1094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нормативных правовых актов,  утвердивших внедрение механизма  нормативно-</w:t>
            </w:r>
            <w:proofErr w:type="spellStart"/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нормативных правовых актов, регламентирующих нормативно-</w:t>
            </w:r>
            <w:proofErr w:type="spellStart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подушевое</w:t>
            </w:r>
            <w:proofErr w:type="spellEnd"/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финансирование предоставления социальных услуг</w:t>
            </w:r>
          </w:p>
        </w:tc>
      </w:tr>
      <w:tr w:rsidR="00D71B79" w:rsidRPr="005A3443" w:rsidTr="00E15F64">
        <w:trPr>
          <w:trHeight w:val="255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9615DF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615DF">
              <w:rPr>
                <w:rFonts w:ascii="Times New Roman" w:hAnsi="Times New Roman"/>
                <w:bCs/>
                <w:i/>
                <w:lang w:eastAsia="ru-RU"/>
              </w:rPr>
              <w:t>Наличие Методики расчета нормативных затрат на оказание социальных услуг с использованием механизма нормативно-</w:t>
            </w:r>
            <w:proofErr w:type="spellStart"/>
            <w:r w:rsidRPr="009615DF">
              <w:rPr>
                <w:rFonts w:ascii="Times New Roman" w:hAnsi="Times New Roman"/>
                <w:bCs/>
                <w:i/>
                <w:lang w:eastAsia="ru-RU"/>
              </w:rPr>
              <w:t>подушевого</w:t>
            </w:r>
            <w:proofErr w:type="spellEnd"/>
            <w:r w:rsidRPr="009615DF">
              <w:rPr>
                <w:rFonts w:ascii="Times New Roman" w:hAnsi="Times New Roman"/>
                <w:bCs/>
                <w:i/>
                <w:lang w:eastAsia="ru-RU"/>
              </w:rPr>
              <w:t xml:space="preserve"> финансирования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акта, утверждающего Методику</w:t>
            </w:r>
          </w:p>
        </w:tc>
      </w:tr>
      <w:tr w:rsidR="00D71B79" w:rsidRPr="005A3443" w:rsidTr="004B58C6">
        <w:trPr>
          <w:trHeight w:val="281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нормативов </w:t>
            </w:r>
            <w:proofErr w:type="spellStart"/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подушевого</w:t>
            </w:r>
            <w:proofErr w:type="spellEnd"/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финансирования социальных услуг в учреждениях социального обслуживания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 порядке формирования муниципального задания на оказание муниципальных услуг( выполнение работ) в отношении муниципальных учреждений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и финансового обеспечения выполнения муниципального  задания.</w:t>
            </w:r>
          </w:p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МУ ОСЗН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Милютинского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" Об утверждении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норматива финансирования социальных услуг"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384 от  05.10.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 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384 от  05.10.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444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 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384 от  05.10.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71B79" w:rsidRPr="00E15F64" w:rsidRDefault="00D71B79" w:rsidP="00BC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58C6">
        <w:trPr>
          <w:trHeight w:val="233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4B58C6">
        <w:trPr>
          <w:trHeight w:val="23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При финансировании государственных и муниципальных учреждений социального обслуживания населения Ростовской области метод нормативно-</w:t>
      </w:r>
      <w:proofErr w:type="spellStart"/>
      <w:r w:rsidRPr="00E15F64">
        <w:rPr>
          <w:rFonts w:ascii="Times New Roman" w:hAnsi="Times New Roman"/>
          <w:sz w:val="20"/>
          <w:szCs w:val="20"/>
          <w:lang w:eastAsia="ru-RU"/>
        </w:rPr>
        <w:t>подушевого</w:t>
      </w:r>
      <w:proofErr w:type="spellEnd"/>
      <w:r w:rsidRPr="00E15F64">
        <w:rPr>
          <w:rFonts w:ascii="Times New Roman" w:hAnsi="Times New Roman"/>
          <w:sz w:val="20"/>
          <w:szCs w:val="20"/>
          <w:lang w:eastAsia="ru-RU"/>
        </w:rPr>
        <w:t xml:space="preserve"> финансирования  не применяется.</w:t>
      </w: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государственного задания государственными учреждениями  социального обслуживания Ростовской области осуществляется в соответствии с методикой  расчета стоимости государственных услуг в Ростовской области, утвержденной постановлением Правительства Ростовской области от 23.12.2011 № 291 «О порядке организации работы по формированию и финансовому обеспечению государственного задания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государственным учреждениям Ростовской области» с применением норматива стоимости единицы услуги, в зависимости от количества и качества социальных услуг, предоставляемых различным категориям граждан.</w:t>
      </w: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муниципального задания муниципальными учреждениями социального обслуживания населения Ростовской области осуществляется в соответствии  с  аналогичными муниципальными правовыми актами.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427" w:type="dxa"/>
        <w:tblInd w:w="-396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536"/>
      </w:tblGrid>
      <w:tr w:rsidR="00D71B79" w:rsidRPr="005A3443" w:rsidTr="00E15F64">
        <w:trPr>
          <w:trHeight w:val="503"/>
        </w:trPr>
        <w:tc>
          <w:tcPr>
            <w:tcW w:w="10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D71B79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81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Виды оказываемой помощи, услуг добровольцев, волонтеров 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E15F64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компьютерной грамотности граждан пожилого возраста</w:t>
            </w:r>
          </w:p>
        </w:tc>
      </w:tr>
      <w:tr w:rsidR="00D71B79" w:rsidRPr="005A3443" w:rsidTr="00E15F64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…………..</w:t>
            </w:r>
          </w:p>
        </w:tc>
      </w:tr>
    </w:tbl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684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731"/>
        <w:gridCol w:w="9"/>
        <w:gridCol w:w="722"/>
        <w:gridCol w:w="18"/>
        <w:gridCol w:w="712"/>
        <w:gridCol w:w="1012"/>
        <w:gridCol w:w="1159"/>
        <w:gridCol w:w="21"/>
        <w:gridCol w:w="1629"/>
        <w:gridCol w:w="21"/>
        <w:gridCol w:w="1263"/>
        <w:gridCol w:w="21"/>
        <w:gridCol w:w="879"/>
        <w:gridCol w:w="21"/>
        <w:gridCol w:w="206"/>
        <w:gridCol w:w="1260"/>
      </w:tblGrid>
      <w:tr w:rsidR="00D71B79" w:rsidRPr="005A3443" w:rsidTr="009615DF">
        <w:trPr>
          <w:trHeight w:val="2208"/>
        </w:trPr>
        <w:tc>
          <w:tcPr>
            <w:tcW w:w="96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1B79" w:rsidRPr="005A3443" w:rsidTr="00F52DF9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347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F52DF9">
            <w:pPr>
              <w:spacing w:after="0" w:line="240" w:lineRule="auto"/>
              <w:ind w:right="13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255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нормативного правового акта, утверждающего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A53A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Распоряжение  Администрации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 от 18.09. 2013г.№ 390 " О создании общественного совета для оценки качества работы муниципальных учреждений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Милютинского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района, оказывающих социальные услуги населению в сферах  образования, культуры, здравоохранения и социального обслуживания"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Критерии оценки:</w:t>
            </w: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 xml:space="preserve">Комфортность условий и доступность получения услуг, в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" w:hAnsi="Arial"/>
                <w:sz w:val="20"/>
                <w:szCs w:val="20"/>
                <w:lang w:eastAsia="ru-RU"/>
              </w:rPr>
              <w:t>. для граждан с ограниченными возможностями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Время ожидания в очереди при получении услуги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Доля получателей услуг, удовлетворенных качеством услуг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Доброжелательность, вежливость и компетентность работников организации</w:t>
            </w:r>
          </w:p>
        </w:tc>
      </w:tr>
      <w:tr w:rsidR="00D71B79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529"/>
        </w:trPr>
        <w:tc>
          <w:tcPr>
            <w:tcW w:w="96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D71B79" w:rsidRPr="005A3443" w:rsidTr="00F52DF9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255"/>
        </w:trPr>
        <w:tc>
          <w:tcPr>
            <w:tcW w:w="3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B79" w:rsidRPr="00E15F64" w:rsidRDefault="00D71B79" w:rsidP="00F52DF9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71B79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F52DF9">
        <w:trPr>
          <w:trHeight w:val="863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Да                                     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Да                                        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Да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714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Общее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оличество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учреждений социального обслуживания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них с созданными в них попечительскими советами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Участие попечительского совета в оценке качества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предоставляемых учреждением  социальных услуг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C60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49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2"/>
        <w:gridCol w:w="1784"/>
        <w:gridCol w:w="180"/>
        <w:gridCol w:w="56"/>
        <w:gridCol w:w="1306"/>
        <w:gridCol w:w="978"/>
        <w:gridCol w:w="699"/>
        <w:gridCol w:w="1440"/>
        <w:gridCol w:w="1291"/>
        <w:gridCol w:w="689"/>
        <w:gridCol w:w="718"/>
      </w:tblGrid>
      <w:tr w:rsidR="00D71B79" w:rsidRPr="005A3443" w:rsidTr="0000720C">
        <w:trPr>
          <w:trHeight w:val="517"/>
        </w:trPr>
        <w:tc>
          <w:tcPr>
            <w:tcW w:w="1094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B79" w:rsidRPr="00E15F64" w:rsidRDefault="00D71B79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</w:t>
            </w: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  <w:p w:rsidR="00D71B79" w:rsidRPr="00E15F64" w:rsidRDefault="00D71B79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B79" w:rsidRPr="005A3443" w:rsidTr="0000720C">
        <w:trPr>
          <w:gridAfter w:val="2"/>
          <w:wAfter w:w="1407" w:type="dxa"/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00720C">
        <w:trPr>
          <w:gridAfter w:val="1"/>
          <w:wAfter w:w="718" w:type="dxa"/>
          <w:trHeight w:val="873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</w:t>
            </w:r>
          </w:p>
        </w:tc>
      </w:tr>
      <w:tr w:rsidR="00D71B79" w:rsidRPr="005A3443" w:rsidTr="0000720C">
        <w:trPr>
          <w:gridAfter w:val="1"/>
          <w:wAfter w:w="718" w:type="dxa"/>
          <w:trHeight w:val="900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Прилагаются</w:t>
            </w:r>
          </w:p>
        </w:tc>
      </w:tr>
      <w:tr w:rsidR="00D71B79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D71B79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00720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Принятые нормативные акты</w:t>
            </w:r>
          </w:p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A026E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Приказ директора" О выплате надбавки  работникам отдельных категорий, 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B9690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Приказ директора" О выплате надбавки  работникам отдельных категорий, 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3633E4" w:rsidRDefault="00D71B79" w:rsidP="004E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Приказ директора" О выплате надбавки  работникам отдельных категорий, 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3633E4" w:rsidRDefault="00D71B79" w:rsidP="005A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1196"/>
        <w:gridCol w:w="620"/>
        <w:gridCol w:w="619"/>
        <w:gridCol w:w="2164"/>
        <w:gridCol w:w="1650"/>
        <w:gridCol w:w="1284"/>
        <w:gridCol w:w="1287"/>
        <w:gridCol w:w="1800"/>
      </w:tblGrid>
      <w:tr w:rsidR="00D71B79" w:rsidRPr="005A3443" w:rsidTr="00B8120C">
        <w:trPr>
          <w:trHeight w:val="779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D71B79" w:rsidRPr="005A3443" w:rsidTr="00B8120C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71B79" w:rsidRPr="005A3443" w:rsidTr="00B8120C">
        <w:trPr>
          <w:trHeight w:val="255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информационно-разъяснительной работы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населением, о системе социального обслуживания, видах, условиях предоставления услуг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B79" w:rsidRPr="005A3443" w:rsidTr="00B8120C">
        <w:trPr>
          <w:trHeight w:val="255"/>
        </w:trPr>
        <w:tc>
          <w:tcPr>
            <w:tcW w:w="2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Информационные стенды, беседы</w:t>
            </w:r>
          </w:p>
        </w:tc>
      </w:tr>
      <w:tr w:rsidR="00D71B79" w:rsidRPr="005A3443" w:rsidTr="00B8120C">
        <w:trPr>
          <w:trHeight w:val="255"/>
        </w:trPr>
        <w:tc>
          <w:tcPr>
            <w:tcW w:w="2435" w:type="dxa"/>
            <w:gridSpan w:val="3"/>
            <w:tcBorders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Через районную газету   " Луч"</w:t>
            </w:r>
          </w:p>
        </w:tc>
      </w:tr>
      <w:tr w:rsidR="00D71B79" w:rsidRPr="005A3443" w:rsidTr="00B8120C">
        <w:trPr>
          <w:trHeight w:val="255"/>
        </w:trPr>
        <w:tc>
          <w:tcPr>
            <w:tcW w:w="24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Консультации</w:t>
            </w:r>
          </w:p>
        </w:tc>
      </w:tr>
      <w:tr w:rsidR="00D71B79" w:rsidRPr="005A3443" w:rsidTr="00B8120C">
        <w:trPr>
          <w:trHeight w:val="255"/>
        </w:trPr>
        <w:tc>
          <w:tcPr>
            <w:tcW w:w="24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МФЦ, сайт сети " Интернет"</w:t>
            </w:r>
          </w:p>
        </w:tc>
      </w:tr>
      <w:tr w:rsidR="00D71B79" w:rsidRPr="005A3443" w:rsidTr="00B8120C">
        <w:trPr>
          <w:trHeight w:val="233"/>
        </w:trPr>
        <w:tc>
          <w:tcPr>
            <w:tcW w:w="4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1B79" w:rsidRPr="005A3443" w:rsidTr="00B8120C">
        <w:trPr>
          <w:trHeight w:val="297"/>
        </w:trPr>
        <w:tc>
          <w:tcPr>
            <w:tcW w:w="45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D71B79" w:rsidRPr="005A3443" w:rsidTr="00B8120C">
        <w:trPr>
          <w:trHeight w:val="318"/>
        </w:trPr>
        <w:tc>
          <w:tcPr>
            <w:tcW w:w="2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71B79" w:rsidRPr="005A3443" w:rsidTr="00B8120C">
        <w:trPr>
          <w:trHeight w:val="255"/>
        </w:trPr>
        <w:tc>
          <w:tcPr>
            <w:tcW w:w="2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9" w:rsidRPr="00E15F64" w:rsidRDefault="00D71B79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B79" w:rsidRPr="00E15F64" w:rsidRDefault="00D71B79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Pr="00E15F64" w:rsidRDefault="00D71B79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B79" w:rsidRPr="00B20172" w:rsidRDefault="00D71B79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71B79" w:rsidRPr="00B20172" w:rsidSect="009A007A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D"/>
    <w:rsid w:val="00005D1B"/>
    <w:rsid w:val="0000720C"/>
    <w:rsid w:val="00020F54"/>
    <w:rsid w:val="0002360F"/>
    <w:rsid w:val="00023A9A"/>
    <w:rsid w:val="0003633A"/>
    <w:rsid w:val="00042C76"/>
    <w:rsid w:val="000461FA"/>
    <w:rsid w:val="000467CC"/>
    <w:rsid w:val="00054BEB"/>
    <w:rsid w:val="00062B97"/>
    <w:rsid w:val="00062CA0"/>
    <w:rsid w:val="000668C5"/>
    <w:rsid w:val="0007573A"/>
    <w:rsid w:val="000A277C"/>
    <w:rsid w:val="000A2DD3"/>
    <w:rsid w:val="000A2EF7"/>
    <w:rsid w:val="000B69EC"/>
    <w:rsid w:val="000C06F6"/>
    <w:rsid w:val="000C22E8"/>
    <w:rsid w:val="000E0166"/>
    <w:rsid w:val="000E49A5"/>
    <w:rsid w:val="000F0F7B"/>
    <w:rsid w:val="000F295B"/>
    <w:rsid w:val="000F4C43"/>
    <w:rsid w:val="001066B4"/>
    <w:rsid w:val="00106764"/>
    <w:rsid w:val="00132E23"/>
    <w:rsid w:val="00136926"/>
    <w:rsid w:val="00146AF4"/>
    <w:rsid w:val="001633F0"/>
    <w:rsid w:val="0018093E"/>
    <w:rsid w:val="0018401F"/>
    <w:rsid w:val="00184F1D"/>
    <w:rsid w:val="001869D1"/>
    <w:rsid w:val="00194AAF"/>
    <w:rsid w:val="001B373B"/>
    <w:rsid w:val="001B558B"/>
    <w:rsid w:val="001C3255"/>
    <w:rsid w:val="001C66C2"/>
    <w:rsid w:val="001D216A"/>
    <w:rsid w:val="001E0240"/>
    <w:rsid w:val="001E0DAB"/>
    <w:rsid w:val="001F4308"/>
    <w:rsid w:val="001F464D"/>
    <w:rsid w:val="0020221F"/>
    <w:rsid w:val="00207E30"/>
    <w:rsid w:val="00216545"/>
    <w:rsid w:val="0023462F"/>
    <w:rsid w:val="00246E2C"/>
    <w:rsid w:val="00262F74"/>
    <w:rsid w:val="0026313B"/>
    <w:rsid w:val="00266900"/>
    <w:rsid w:val="00276694"/>
    <w:rsid w:val="00286087"/>
    <w:rsid w:val="00290CED"/>
    <w:rsid w:val="002B63B5"/>
    <w:rsid w:val="002C6FBD"/>
    <w:rsid w:val="002D2551"/>
    <w:rsid w:val="002E1C4A"/>
    <w:rsid w:val="002E4F40"/>
    <w:rsid w:val="00330508"/>
    <w:rsid w:val="00333CBE"/>
    <w:rsid w:val="003633E4"/>
    <w:rsid w:val="00370590"/>
    <w:rsid w:val="003776BD"/>
    <w:rsid w:val="00392F9C"/>
    <w:rsid w:val="00396624"/>
    <w:rsid w:val="003971B9"/>
    <w:rsid w:val="003B3146"/>
    <w:rsid w:val="003E14A7"/>
    <w:rsid w:val="003E6ED5"/>
    <w:rsid w:val="003E78F4"/>
    <w:rsid w:val="003F6EE3"/>
    <w:rsid w:val="00403949"/>
    <w:rsid w:val="00414561"/>
    <w:rsid w:val="004376A8"/>
    <w:rsid w:val="00442086"/>
    <w:rsid w:val="00443174"/>
    <w:rsid w:val="00444304"/>
    <w:rsid w:val="00446715"/>
    <w:rsid w:val="004652C6"/>
    <w:rsid w:val="004654E4"/>
    <w:rsid w:val="0047122B"/>
    <w:rsid w:val="00476407"/>
    <w:rsid w:val="0049532C"/>
    <w:rsid w:val="004A6C2C"/>
    <w:rsid w:val="004A6FC0"/>
    <w:rsid w:val="004B0740"/>
    <w:rsid w:val="004B4297"/>
    <w:rsid w:val="004B58C6"/>
    <w:rsid w:val="004C0498"/>
    <w:rsid w:val="004C3E54"/>
    <w:rsid w:val="004C4A5A"/>
    <w:rsid w:val="004C6D16"/>
    <w:rsid w:val="004D1ACE"/>
    <w:rsid w:val="004D39C7"/>
    <w:rsid w:val="004E7146"/>
    <w:rsid w:val="004F677B"/>
    <w:rsid w:val="0050769B"/>
    <w:rsid w:val="00517CF6"/>
    <w:rsid w:val="00536415"/>
    <w:rsid w:val="005603D8"/>
    <w:rsid w:val="00571222"/>
    <w:rsid w:val="00584813"/>
    <w:rsid w:val="005851A6"/>
    <w:rsid w:val="005873FB"/>
    <w:rsid w:val="00594AE6"/>
    <w:rsid w:val="005A3443"/>
    <w:rsid w:val="005A5DD4"/>
    <w:rsid w:val="005B2536"/>
    <w:rsid w:val="005B5C74"/>
    <w:rsid w:val="005D3584"/>
    <w:rsid w:val="005E7657"/>
    <w:rsid w:val="0060462B"/>
    <w:rsid w:val="00632AEF"/>
    <w:rsid w:val="0063351B"/>
    <w:rsid w:val="00640606"/>
    <w:rsid w:val="00647305"/>
    <w:rsid w:val="00647652"/>
    <w:rsid w:val="00657DFC"/>
    <w:rsid w:val="00661EE3"/>
    <w:rsid w:val="006627B8"/>
    <w:rsid w:val="0066285C"/>
    <w:rsid w:val="00667AE2"/>
    <w:rsid w:val="00670C16"/>
    <w:rsid w:val="00681CAA"/>
    <w:rsid w:val="00692938"/>
    <w:rsid w:val="00694151"/>
    <w:rsid w:val="006A1AF7"/>
    <w:rsid w:val="006A2662"/>
    <w:rsid w:val="006E3466"/>
    <w:rsid w:val="006E37E9"/>
    <w:rsid w:val="006F27F4"/>
    <w:rsid w:val="006F6296"/>
    <w:rsid w:val="0070217D"/>
    <w:rsid w:val="00703723"/>
    <w:rsid w:val="00707941"/>
    <w:rsid w:val="00710C52"/>
    <w:rsid w:val="00713A6A"/>
    <w:rsid w:val="00737E30"/>
    <w:rsid w:val="00746E7F"/>
    <w:rsid w:val="00752F6E"/>
    <w:rsid w:val="007611FE"/>
    <w:rsid w:val="0076457D"/>
    <w:rsid w:val="00765BBC"/>
    <w:rsid w:val="00772730"/>
    <w:rsid w:val="00776069"/>
    <w:rsid w:val="00777229"/>
    <w:rsid w:val="00777750"/>
    <w:rsid w:val="007A2745"/>
    <w:rsid w:val="007B1E8B"/>
    <w:rsid w:val="007B5A4F"/>
    <w:rsid w:val="007B5DF6"/>
    <w:rsid w:val="007C667C"/>
    <w:rsid w:val="007D2254"/>
    <w:rsid w:val="007D41A8"/>
    <w:rsid w:val="007D721E"/>
    <w:rsid w:val="007E7F44"/>
    <w:rsid w:val="007F1DA7"/>
    <w:rsid w:val="007F4982"/>
    <w:rsid w:val="0080289C"/>
    <w:rsid w:val="00812C0B"/>
    <w:rsid w:val="00814A2E"/>
    <w:rsid w:val="00817BBB"/>
    <w:rsid w:val="00823408"/>
    <w:rsid w:val="0082608E"/>
    <w:rsid w:val="00835F14"/>
    <w:rsid w:val="0085112B"/>
    <w:rsid w:val="00872F13"/>
    <w:rsid w:val="008748B1"/>
    <w:rsid w:val="00890811"/>
    <w:rsid w:val="00891174"/>
    <w:rsid w:val="008A4BC0"/>
    <w:rsid w:val="008A7B3E"/>
    <w:rsid w:val="008C0482"/>
    <w:rsid w:val="008D1B5A"/>
    <w:rsid w:val="008D68B7"/>
    <w:rsid w:val="008D69C4"/>
    <w:rsid w:val="008F13F2"/>
    <w:rsid w:val="00901422"/>
    <w:rsid w:val="009069F9"/>
    <w:rsid w:val="00913863"/>
    <w:rsid w:val="00916F0B"/>
    <w:rsid w:val="009303D4"/>
    <w:rsid w:val="00941466"/>
    <w:rsid w:val="00941D84"/>
    <w:rsid w:val="00950B1B"/>
    <w:rsid w:val="009615DF"/>
    <w:rsid w:val="009710E5"/>
    <w:rsid w:val="0097725E"/>
    <w:rsid w:val="009773B9"/>
    <w:rsid w:val="00980127"/>
    <w:rsid w:val="00984051"/>
    <w:rsid w:val="00984CFD"/>
    <w:rsid w:val="009A007A"/>
    <w:rsid w:val="009A4032"/>
    <w:rsid w:val="009A6384"/>
    <w:rsid w:val="009B111D"/>
    <w:rsid w:val="009B245F"/>
    <w:rsid w:val="009C3898"/>
    <w:rsid w:val="009C3AC9"/>
    <w:rsid w:val="009C564C"/>
    <w:rsid w:val="009C63F0"/>
    <w:rsid w:val="009D0F5D"/>
    <w:rsid w:val="009D2526"/>
    <w:rsid w:val="009D610E"/>
    <w:rsid w:val="009E058B"/>
    <w:rsid w:val="009E0B99"/>
    <w:rsid w:val="009E1C8C"/>
    <w:rsid w:val="009E21A7"/>
    <w:rsid w:val="00A026E5"/>
    <w:rsid w:val="00A071BD"/>
    <w:rsid w:val="00A07D16"/>
    <w:rsid w:val="00A300A0"/>
    <w:rsid w:val="00A306FB"/>
    <w:rsid w:val="00A34B20"/>
    <w:rsid w:val="00A34EAE"/>
    <w:rsid w:val="00A50E9D"/>
    <w:rsid w:val="00A71831"/>
    <w:rsid w:val="00A90E72"/>
    <w:rsid w:val="00AA1513"/>
    <w:rsid w:val="00AB32DF"/>
    <w:rsid w:val="00AC006A"/>
    <w:rsid w:val="00AE172E"/>
    <w:rsid w:val="00AE2215"/>
    <w:rsid w:val="00AE24D5"/>
    <w:rsid w:val="00AF35DD"/>
    <w:rsid w:val="00AF6821"/>
    <w:rsid w:val="00B049B9"/>
    <w:rsid w:val="00B101CA"/>
    <w:rsid w:val="00B20172"/>
    <w:rsid w:val="00B31298"/>
    <w:rsid w:val="00B3205B"/>
    <w:rsid w:val="00B36906"/>
    <w:rsid w:val="00B37719"/>
    <w:rsid w:val="00B4702A"/>
    <w:rsid w:val="00B566C5"/>
    <w:rsid w:val="00B7077B"/>
    <w:rsid w:val="00B74D62"/>
    <w:rsid w:val="00B74FDB"/>
    <w:rsid w:val="00B7601D"/>
    <w:rsid w:val="00B77972"/>
    <w:rsid w:val="00B8120C"/>
    <w:rsid w:val="00B82713"/>
    <w:rsid w:val="00B9042D"/>
    <w:rsid w:val="00B96905"/>
    <w:rsid w:val="00BA128B"/>
    <w:rsid w:val="00BA53AA"/>
    <w:rsid w:val="00BB5647"/>
    <w:rsid w:val="00BC11C9"/>
    <w:rsid w:val="00BC4F21"/>
    <w:rsid w:val="00BC6783"/>
    <w:rsid w:val="00BC773A"/>
    <w:rsid w:val="00BD273B"/>
    <w:rsid w:val="00BD4620"/>
    <w:rsid w:val="00BE1D6D"/>
    <w:rsid w:val="00BF14EF"/>
    <w:rsid w:val="00BF6BBD"/>
    <w:rsid w:val="00C03A0F"/>
    <w:rsid w:val="00C05297"/>
    <w:rsid w:val="00C11CC9"/>
    <w:rsid w:val="00C142C5"/>
    <w:rsid w:val="00C17514"/>
    <w:rsid w:val="00C23D3A"/>
    <w:rsid w:val="00C341E1"/>
    <w:rsid w:val="00C44D4A"/>
    <w:rsid w:val="00C52664"/>
    <w:rsid w:val="00C53E2C"/>
    <w:rsid w:val="00C54D62"/>
    <w:rsid w:val="00C603FD"/>
    <w:rsid w:val="00C62130"/>
    <w:rsid w:val="00C621D3"/>
    <w:rsid w:val="00C6232D"/>
    <w:rsid w:val="00C71648"/>
    <w:rsid w:val="00C71FDD"/>
    <w:rsid w:val="00C72798"/>
    <w:rsid w:val="00C75D8B"/>
    <w:rsid w:val="00C83D41"/>
    <w:rsid w:val="00C84358"/>
    <w:rsid w:val="00C96F74"/>
    <w:rsid w:val="00CA380C"/>
    <w:rsid w:val="00CB2EE3"/>
    <w:rsid w:val="00CC5276"/>
    <w:rsid w:val="00CD2474"/>
    <w:rsid w:val="00D009BD"/>
    <w:rsid w:val="00D010D8"/>
    <w:rsid w:val="00D0294D"/>
    <w:rsid w:val="00D12A4A"/>
    <w:rsid w:val="00D212FC"/>
    <w:rsid w:val="00D2507F"/>
    <w:rsid w:val="00D40D17"/>
    <w:rsid w:val="00D41AA7"/>
    <w:rsid w:val="00D5269E"/>
    <w:rsid w:val="00D71B79"/>
    <w:rsid w:val="00D74CC3"/>
    <w:rsid w:val="00D818F7"/>
    <w:rsid w:val="00D836D3"/>
    <w:rsid w:val="00D86766"/>
    <w:rsid w:val="00D91CA4"/>
    <w:rsid w:val="00DB2151"/>
    <w:rsid w:val="00DB44FA"/>
    <w:rsid w:val="00DC3C9F"/>
    <w:rsid w:val="00DD6917"/>
    <w:rsid w:val="00DE0316"/>
    <w:rsid w:val="00DE41C4"/>
    <w:rsid w:val="00DE6599"/>
    <w:rsid w:val="00DE7593"/>
    <w:rsid w:val="00DF4542"/>
    <w:rsid w:val="00DF6B83"/>
    <w:rsid w:val="00E00A23"/>
    <w:rsid w:val="00E049BD"/>
    <w:rsid w:val="00E12D10"/>
    <w:rsid w:val="00E14F30"/>
    <w:rsid w:val="00E15F64"/>
    <w:rsid w:val="00E17EF9"/>
    <w:rsid w:val="00E24D0E"/>
    <w:rsid w:val="00E33C65"/>
    <w:rsid w:val="00E47F42"/>
    <w:rsid w:val="00E53201"/>
    <w:rsid w:val="00E71AFB"/>
    <w:rsid w:val="00E73B30"/>
    <w:rsid w:val="00EA3DEA"/>
    <w:rsid w:val="00EA5068"/>
    <w:rsid w:val="00EC3512"/>
    <w:rsid w:val="00EC4F41"/>
    <w:rsid w:val="00ED610C"/>
    <w:rsid w:val="00EE159F"/>
    <w:rsid w:val="00EF626A"/>
    <w:rsid w:val="00F01854"/>
    <w:rsid w:val="00F17F88"/>
    <w:rsid w:val="00F21FB7"/>
    <w:rsid w:val="00F2384A"/>
    <w:rsid w:val="00F33474"/>
    <w:rsid w:val="00F343AA"/>
    <w:rsid w:val="00F36837"/>
    <w:rsid w:val="00F45A70"/>
    <w:rsid w:val="00F52DF9"/>
    <w:rsid w:val="00F52FEF"/>
    <w:rsid w:val="00F600AB"/>
    <w:rsid w:val="00F61D3C"/>
    <w:rsid w:val="00F65002"/>
    <w:rsid w:val="00F656E4"/>
    <w:rsid w:val="00F72216"/>
    <w:rsid w:val="00F7418F"/>
    <w:rsid w:val="00F82DE3"/>
    <w:rsid w:val="00FA14BD"/>
    <w:rsid w:val="00FA474C"/>
    <w:rsid w:val="00FA54E9"/>
    <w:rsid w:val="00FA6219"/>
    <w:rsid w:val="00FA6B9F"/>
    <w:rsid w:val="00FB17F7"/>
    <w:rsid w:val="00FB3FDF"/>
    <w:rsid w:val="00FD405D"/>
    <w:rsid w:val="00FD418C"/>
    <w:rsid w:val="00FE1189"/>
    <w:rsid w:val="00FE3059"/>
    <w:rsid w:val="00FE357E"/>
    <w:rsid w:val="00FE6B8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Гондаренко</dc:creator>
  <cp:lastModifiedBy>1</cp:lastModifiedBy>
  <cp:revision>2</cp:revision>
  <cp:lastPrinted>2016-10-03T06:43:00Z</cp:lastPrinted>
  <dcterms:created xsi:type="dcterms:W3CDTF">2017-04-07T18:39:00Z</dcterms:created>
  <dcterms:modified xsi:type="dcterms:W3CDTF">2017-04-07T18:39:00Z</dcterms:modified>
</cp:coreProperties>
</file>